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EE" w:rsidRDefault="00CC3AEE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C3AEE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VirusOLD\Desktop\2020-01-17 титулы 1 классы\титулы 1 классы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титулы 1 классы\титулы 1 классы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EE" w:rsidRDefault="00CC3AEE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C3AEE" w:rsidRDefault="00CC3AEE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C3AEE" w:rsidRDefault="00CC3AEE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C3AEE" w:rsidRDefault="00CC3AEE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1977" w:rsidRDefault="00B11977" w:rsidP="00B11977">
      <w:pPr>
        <w:pStyle w:val="a4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1. Пояснительная записка.</w:t>
      </w:r>
    </w:p>
    <w:p w:rsidR="00B11977" w:rsidRDefault="00B11977" w:rsidP="00B11977">
      <w:pPr>
        <w:pStyle w:val="a4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11977" w:rsidRDefault="00B11977" w:rsidP="00B11977">
      <w:pPr>
        <w:pStyle w:val="a4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соответствует положениям Федерального государственного образовательного стандарта начального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технологии.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B11977" w:rsidRDefault="00B11977" w:rsidP="00B11977">
      <w:pPr>
        <w:pStyle w:val="a4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B11977" w:rsidRDefault="00B11977" w:rsidP="00B11977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Пояснительную записку.</w:t>
      </w:r>
    </w:p>
    <w:p w:rsidR="00B11977" w:rsidRDefault="00B11977" w:rsidP="00B11977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Планируемые предметные результаты освоения конкретного учебного предмета, курса.</w:t>
      </w:r>
    </w:p>
    <w:p w:rsidR="00B11977" w:rsidRDefault="00B11977" w:rsidP="00B11977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Содержание учебного предмета.</w:t>
      </w:r>
    </w:p>
    <w:p w:rsidR="00B11977" w:rsidRDefault="00B11977" w:rsidP="00B11977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Календарно-тематическое планирование.</w:t>
      </w:r>
    </w:p>
    <w:p w:rsidR="00B11977" w:rsidRDefault="00B11977" w:rsidP="00B11977">
      <w:pPr>
        <w:pStyle w:val="a4"/>
        <w:ind w:lef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>Рабочая программа составлена в соответствии с:</w:t>
      </w:r>
    </w:p>
    <w:p w:rsidR="00B11977" w:rsidRDefault="00B11977" w:rsidP="00B11977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№273-ФЗ «Об образовании в Российской Федерации».</w:t>
      </w:r>
    </w:p>
    <w:p w:rsidR="00B11977" w:rsidRDefault="00B11977" w:rsidP="00B11977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образовательным стандартом начального общего образования, утвержденного Приказом Министерства образования и науки Российской Федерации от 17.12.2010 года №1897 «Об утверждении федерального государственного образовательного стандарта начального общего образования».</w:t>
      </w:r>
    </w:p>
    <w:p w:rsidR="00B11977" w:rsidRDefault="00B11977" w:rsidP="00B11977">
      <w:pPr>
        <w:widowControl w:val="0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07.08.2015 года №08-1228 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 направлении рекомендаций </w:t>
      </w:r>
      <w:r>
        <w:rPr>
          <w:rStyle w:val="1"/>
          <w:color w:val="auto"/>
          <w:sz w:val="28"/>
          <w:szCs w:val="28"/>
        </w:rPr>
        <w:t>по вопросам введения федерального государственного образовательного стандарта начального общего образования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B11977" w:rsidRDefault="00B11977" w:rsidP="00B11977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12.05.2011 года №03-296 «Об организации внеурочной деятельности при введении Федерального государственного образовательного стандарта начального общего образования».</w:t>
      </w:r>
    </w:p>
    <w:p w:rsidR="00B11977" w:rsidRDefault="00B11977" w:rsidP="00B11977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29.12.2010 года №189, зарегистрированные в Минюсте России 03.03.2011 года N 19993.</w:t>
      </w:r>
    </w:p>
    <w:p w:rsidR="00B11977" w:rsidRDefault="00B11977" w:rsidP="00B11977">
      <w:pPr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№80». 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Рабочая программа по технологии построена на основе фундаментального ядра содержания начального общего образования, Федерального государственного образовательного стандарта начального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Содержание курса технологии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– это следующая ступень конкретизации содержания образования по технологии. Оно даёт представление об основных видах учебной деятельности в процессе освоения курса технологии в начальной школе. В примерном тематическом планировании указано число часов, отводимых на изучение каждого раздела.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программе особое внимание уделено содержанию, способствующему формированию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современной  картины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мира, показано практическое применение  знаний.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Отбор содержания проведён с учётом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культуросообразного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внутрипредметных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, историко-проблемного, интегративного,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компетентностного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подходов.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Содержание курса направлено на формирование универсальных учебных действий, обеспечивающих развитие познавательных и коммуникативных качеств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личности.Учащиеся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Предлагаемая рабочая программа реализуется в учебниках технологии и учебно-методических пособиях, созданных коллективом авторов под руководством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Е.А.Лутцевой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B11977" w:rsidRDefault="00B11977" w:rsidP="00B11977">
      <w:pPr>
        <w:pStyle w:val="a4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11977" w:rsidRDefault="00B11977" w:rsidP="00B11977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ind w:left="0"/>
        <w:jc w:val="center"/>
        <w:rPr>
          <w:rFonts w:ascii="Times New Roman" w:eastAsia="Calibri" w:hAnsi="Times New Roman" w:cs="Times New Roman"/>
          <w:b/>
          <w:bCs/>
          <w:i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color w:val="auto"/>
          <w:sz w:val="28"/>
          <w:szCs w:val="28"/>
        </w:rPr>
        <w:t>Цели и задачи курса.</w:t>
      </w:r>
    </w:p>
    <w:p w:rsidR="00B11977" w:rsidRDefault="00B11977" w:rsidP="00B1197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  <w:t>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продукции процессов, правил, требований, но и показывает, как использовать эти знания в разных сферах учебной деятельности.</w:t>
      </w:r>
    </w:p>
    <w:p w:rsidR="00B11977" w:rsidRDefault="00B11977" w:rsidP="00B11977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ab/>
        <w:t xml:space="preserve">Цели 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>изучения технологии в начальной школе:</w:t>
      </w:r>
    </w:p>
    <w:p w:rsidR="00B11977" w:rsidRDefault="00B11977" w:rsidP="00B11977">
      <w:pPr>
        <w:pStyle w:val="a5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приобретение личного опыта как основы обучения и познания;</w:t>
      </w:r>
    </w:p>
    <w:p w:rsidR="00B11977" w:rsidRDefault="00B11977" w:rsidP="00B11977">
      <w:pPr>
        <w:pStyle w:val="a5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умениямии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проектной деятельностью;</w:t>
      </w:r>
    </w:p>
    <w:p w:rsidR="00B11977" w:rsidRDefault="00B11977" w:rsidP="00B11977">
      <w:pPr>
        <w:pStyle w:val="a5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позитивного эмоционально-ценностного отношения к труду и людям труда.</w:t>
      </w:r>
    </w:p>
    <w:p w:rsidR="00B11977" w:rsidRDefault="00B11977" w:rsidP="00B11977">
      <w:pPr>
        <w:shd w:val="clear" w:color="auto" w:fill="FFFFFF"/>
        <w:autoSpaceDE w:val="0"/>
        <w:autoSpaceDN w:val="0"/>
        <w:adjustRightInd w:val="0"/>
        <w:spacing w:before="75" w:after="45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ab/>
        <w:t xml:space="preserve">Основные 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задачи </w:t>
      </w: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>курса: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духовно-нравственное развитие учащихся; 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освоение нравственно-этического и социально-исторического опыта человечества, отраженного в материальной культуре; 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развитие эмоционально-ценностного отношения к социальному миру и миру природы через формирование позитивного отношения к труду и людям труда; 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знакомство с современными профессиями;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формирование идентичности гражданина России в поликультурном многонациональном обществе на основе знакомства с ремеслами народов России; 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развитие способности к равноправному сотрудничеству на основе уважения личности другого человека; 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воспитание толерантности к мнениям и позиции других;</w:t>
      </w:r>
    </w:p>
    <w:p w:rsidR="00B11977" w:rsidRDefault="00B11977" w:rsidP="00B11977">
      <w:pPr>
        <w:pStyle w:val="a5"/>
        <w:numPr>
          <w:ilvl w:val="0"/>
          <w:numId w:val="4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формирование целостной картины мира (образа мира) на основе познания мира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черезосмысление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духовно-психологического содержания предметного мира и его единства с миром природы, на основе освоения трудовых умений и навыков, осмысления технологии процесса изготовления изделий в проектной деятельности; умений переносить усвоенные в проектной деятельности теоретические знания о технологическом процессе в практику изготовления изделий ручного труда, использовать технологические знания при изучении предмета «Технология» и других школьных дисциплин; коммуникативных умений в процессе реализации проектной деятельности; первоначальных конструкторско-технологических знаний и технико-технологических умений на основе обучения работе с технологической документацией (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технологическойкартой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>), строгого соблюдения технологии изготовления изделий, освоения приемов и способов работы с различными материалами и инструментами</w:t>
      </w: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неукоснительного соблюдения правил техники 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безопасности, работы с инструментами, организации рабочего места; первоначальных умений поиска необходимой информации в различных источниках, проверки, преобразования, хранения, передачи имеющейся информации, а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такженавыков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использования компьютера, творческого потенциала личности в процессе изготовления изделий 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реализациипроектов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B11977" w:rsidRDefault="00B11977" w:rsidP="00B11977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ind w:left="0"/>
        <w:jc w:val="center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>Структура курса.</w:t>
      </w:r>
    </w:p>
    <w:p w:rsidR="00B11977" w:rsidRDefault="00B11977" w:rsidP="00B11977">
      <w:pPr>
        <w:tabs>
          <w:tab w:val="left" w:pos="540"/>
        </w:tabs>
        <w:autoSpaceDE w:val="0"/>
        <w:autoSpaceDN w:val="0"/>
        <w:adjustRightInd w:val="0"/>
        <w:spacing w:before="75"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  <w:t>Содержание курса представлено следующими основными разделами: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общекультурные 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общетрудовые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компетенции (знания, умения и способы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деятельности); 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основы культуры труда, самообслуживания;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технология ручной обработки материалов; 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элементы графической грамотности;</w:t>
      </w:r>
    </w:p>
    <w:p w:rsid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конструирование и моделирование;</w:t>
      </w:r>
    </w:p>
    <w:p w:rsidR="00B11977" w:rsidRPr="00B11977" w:rsidRDefault="00B11977" w:rsidP="00B11977">
      <w:pPr>
        <w:pStyle w:val="a5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практика работы на компьютере.</w:t>
      </w:r>
    </w:p>
    <w:p w:rsidR="00B11977" w:rsidRDefault="00B11977" w:rsidP="00B11977">
      <w:pPr>
        <w:tabs>
          <w:tab w:val="left" w:pos="540"/>
        </w:tabs>
        <w:autoSpaceDE w:val="0"/>
        <w:autoSpaceDN w:val="0"/>
        <w:adjustRightInd w:val="0"/>
        <w:spacing w:before="240" w:after="120" w:line="240" w:lineRule="auto"/>
        <w:ind w:left="0"/>
        <w:jc w:val="center"/>
        <w:rPr>
          <w:rFonts w:ascii="Times New Roman" w:eastAsia="Calibri" w:hAnsi="Times New Roman" w:cs="Times New Roman"/>
          <w:b/>
          <w:bCs/>
          <w:cap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2. Планируемые предметные результаты                                                       освоения конкретного учебного предмета, курса.</w:t>
      </w:r>
    </w:p>
    <w:p w:rsidR="00B11977" w:rsidRDefault="00B11977" w:rsidP="00B11977">
      <w:pPr>
        <w:shd w:val="clear" w:color="auto" w:fill="FFFFFF"/>
        <w:autoSpaceDE w:val="0"/>
        <w:autoSpaceDN w:val="0"/>
        <w:adjustRightInd w:val="0"/>
        <w:spacing w:before="60" w:after="1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Личностные результаты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Воспитание патриотизма, чувства гордости за свою Родину, российский народ и историю России.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целостного социально-ориентированного взгляда на мир в его органичном единстве и разнообразии природы, народов, культур и религий.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уважительного отношения к иному мнению, к истории и культуре других народов.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эстетических потребностей, ценностей и чувств.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Развитие навыков сотрудничества со взрослыми и сверстниками в разных ситуациях, умений не создавать конфликтов и находить выходы из спорных ситуаций.</w:t>
      </w:r>
    </w:p>
    <w:p w:rsidR="00B11977" w:rsidRDefault="00B11977" w:rsidP="00B11977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установки на безопасный и здоровый образ жизни.</w:t>
      </w:r>
    </w:p>
    <w:p w:rsidR="00B11977" w:rsidRDefault="00B11977" w:rsidP="00B11977">
      <w:pPr>
        <w:shd w:val="clear" w:color="auto" w:fill="FFFFFF"/>
        <w:autoSpaceDE w:val="0"/>
        <w:autoSpaceDN w:val="0"/>
        <w:adjustRightInd w:val="0"/>
        <w:spacing w:before="105" w:after="1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 xml:space="preserve"> результаты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Овладение способностью принимать и реализовывать цели и задачи учебной деятельности, приемами поиска средств ее осуществления.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Освоение способов решения проблем творческого и поискового характера.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Формирование умений планировать, контролировать и оценивать учебные действия в соответствии с поставленной задачей и условиями ее 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реализации, определять наиболее эффективные способы достижения результата.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Использованиеразличных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способов поиска (в справочных источниках и открытом учебном информационном пространстве Интернета), сбора, обработки, анализа, организации, передачи и интерпретации информации в соответствии с коммуникативными и познавательными задачами и технологиями учебного предмета, в том числе умений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сопровождением, соблюдать нормы информационной избирательности, этики и этикета.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задачами, 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B11977" w:rsidRDefault="00B11977" w:rsidP="00B1197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свое мнение, излагать и аргументировать свою точку зрения и оценку событий.</w:t>
      </w:r>
    </w:p>
    <w:p w:rsidR="00B11977" w:rsidRDefault="00B11977" w:rsidP="00B11977">
      <w:pPr>
        <w:pStyle w:val="a5"/>
        <w:keepLines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Овладение базовыми предметными и 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</w:rPr>
        <w:t>межпредметными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B11977" w:rsidRDefault="00B11977" w:rsidP="00B11977">
      <w:pPr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Предметные результаты</w:t>
      </w:r>
    </w:p>
    <w:p w:rsidR="00B11977" w:rsidRDefault="00B11977" w:rsidP="00B1197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</w:t>
      </w:r>
    </w:p>
    <w:p w:rsidR="00B11977" w:rsidRDefault="00B11977" w:rsidP="00B1197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первоначальных представлений о материальной культуре как о продукте предметно-преобразующей деятельности человека.</w:t>
      </w:r>
    </w:p>
    <w:p w:rsidR="00B11977" w:rsidRDefault="00B11977" w:rsidP="00B1197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Приобретение навыков самообслуживания, овладение технологическими приемами ручной обработки материалов, освоение правил техники безопасности.</w:t>
      </w:r>
    </w:p>
    <w:p w:rsidR="00B11977" w:rsidRDefault="00B11977" w:rsidP="00B1197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B11977" w:rsidRDefault="00B11977" w:rsidP="00B1197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задач. </w:t>
      </w:r>
    </w:p>
    <w:p w:rsidR="00B11977" w:rsidRDefault="00B11977" w:rsidP="00B11977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Регулятивные УУД</w:t>
      </w:r>
    </w:p>
    <w:p w:rsidR="00B11977" w:rsidRDefault="00B11977" w:rsidP="00B1197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Самостоятельно обнаруживать и формулировать учебную проблему, определять цель учебной деятельности.</w:t>
      </w:r>
    </w:p>
    <w:p w:rsidR="00B11977" w:rsidRDefault="00B11977" w:rsidP="00B1197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B11977" w:rsidRDefault="00B11977" w:rsidP="00B1197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Составлять (индивидуально или в группе) план решения проблемы (выполнения проекта).</w:t>
      </w:r>
    </w:p>
    <w:p w:rsidR="00B11977" w:rsidRDefault="00B11977" w:rsidP="00B1197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самостоятельно.</w:t>
      </w:r>
    </w:p>
    <w:p w:rsidR="00B11977" w:rsidRDefault="00B11977" w:rsidP="00B11977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диалоге с учителем совершенствовать самостоятельно выработанные критерии оценки.</w:t>
      </w:r>
    </w:p>
    <w:p w:rsidR="00B11977" w:rsidRDefault="00B11977" w:rsidP="00B11977">
      <w:pPr>
        <w:pStyle w:val="a4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1977" w:rsidRDefault="00B11977" w:rsidP="00B11977">
      <w:pPr>
        <w:pStyle w:val="a4"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11977" w:rsidRDefault="00B11977" w:rsidP="00B11977">
      <w:pPr>
        <w:pStyle w:val="a4"/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Познавательные УУД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Анализировать, сравнивать, классифицировать и обобщать факты и явления, выявлять причины и следствия простых явлений.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Создавать схематические модели с выделением существенных характеристик объекта.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Составлять тезисы, различные виды планов (простых, сложных и т.п.).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Преобразовывать информацию из одного вида в другой (таблицу в текст и пр.).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Вычитывать все уровни текстовой информации.</w:t>
      </w:r>
    </w:p>
    <w:p w:rsidR="00B11977" w:rsidRDefault="00B11977" w:rsidP="00B11977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B11977" w:rsidRDefault="00B11977" w:rsidP="00B11977">
      <w:pPr>
        <w:pStyle w:val="a4"/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Коммуникативные УУД</w:t>
      </w:r>
    </w:p>
    <w:p w:rsidR="00B11977" w:rsidRPr="00B11977" w:rsidRDefault="00B11977" w:rsidP="00B11977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B11977" w:rsidRPr="002961AA" w:rsidRDefault="00B11977" w:rsidP="00B11977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Раздел 3. Содержание учебного предмета</w:t>
      </w:r>
      <w:r w:rsidR="002961AA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 w:rsidR="002961AA" w:rsidRPr="002961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«Технология»</w:t>
      </w:r>
      <w:r w:rsidRPr="002961A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1-й класс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1. Кладовая природы (5ч)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Многообразие природного материала. Флористика. Скрепляющие материалы. Правила работы с семенами растений и ягод. Объемная аппликация из природного материала. Плоскостные аппликации из семян. Самостоятельное создание поделок на заданную тему.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деятельность:( Плоскостная аппликация. Объёмная аппликация. Объёмное конструирование.)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2. Пластилиновая страна (5 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Пластилин как поделочный материал. Отпечатывание. Приёмы лепки. Вырезание из пластилина.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 (Объёмная лепка. Лепка на каркасе. Объёмное конструирование.)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3. Бумажная страна (5ч)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История возникновение письменности и бумаги. Свойства бумаги. Мозаика. Витраж. Приёмы работы с бумагой и клеем.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 (Обрывание. Мозаичная обрывная аппликация. Обрывная аппликация по контуру)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4. Страна волшебных ножниц (4ч)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История возникновение ножниц. Правильное обращение с ножницами. Вырезание крупных и мелких фигур. Поделки из вырезанных деталей. Объёмное украшение из бумаги. Растяжные украшения из бумаги.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 (Вырезание по контуру. Плоскостная аппликация. Объёмное конструирование. Гирлянды.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5. Город ткачей (5ч)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Ознакомление с процессом изготовления различных нитей и верёвок и сырьём для них. Особенности работы с ватой. Декоративное и функциональное применение нитей и верёвок. Знакомство с иглой, шилом и их практическое назначение, навыки работы с ними. Ознакомление с тканями различного вида. Изготовление плоскостной аппликации из текстильных материалов. Разметка и раскрой ткани по шаблону – выкройке. Самостоятельное изготовление коллажа из ткани различных видов. Самостоятельный произвольный раскрой деталей, продумывание последовательности этапов работы, разработка композиции и воплощение плана в жизнь. Самоконтроль и оценка своей работы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 (Прядение. Кручение. Свивание. Плетение. Аппликация. Вышивка на картонной основе)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6. Страна оригами (9ч)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История развития искусства оригами. Базовые формы оригами. Базовые приёмы техники оригами. Летающие и плавающие модели. Самостоятельное прочтение чертежей к первым этапам работы. Самостоятельный произвольный раскрой </w:t>
      </w:r>
      <w:proofErr w:type="gramStart"/>
      <w:r>
        <w:rPr>
          <w:sz w:val="27"/>
          <w:szCs w:val="27"/>
        </w:rPr>
        <w:t>деталей ,продумывание</w:t>
      </w:r>
      <w:proofErr w:type="gramEnd"/>
      <w:r>
        <w:rPr>
          <w:sz w:val="27"/>
          <w:szCs w:val="27"/>
        </w:rPr>
        <w:t xml:space="preserve"> последовательности этапов работы, Разработка композиции и воплощение этого плана в жизнь. Самоконтроль и оценка своей работы.</w:t>
      </w:r>
    </w:p>
    <w:p w:rsidR="002961AA" w:rsidRDefault="002961AA" w:rsidP="002961AA">
      <w:pPr>
        <w:pStyle w:val="a7"/>
        <w:spacing w:before="0" w:beforeAutospacing="0" w:after="0" w:afterAutospacing="0" w:line="294" w:lineRule="atLeast"/>
      </w:pPr>
      <w:r>
        <w:rPr>
          <w:sz w:val="27"/>
          <w:szCs w:val="27"/>
        </w:rPr>
        <w:t>Практическая деятельность: (Складывание. Объёмное конструирование. Подвижные модели.</w:t>
      </w:r>
    </w:p>
    <w:p w:rsidR="0033331D" w:rsidRPr="0033331D" w:rsidRDefault="0033331D" w:rsidP="0033331D">
      <w:pPr>
        <w:spacing w:after="200" w:line="276" w:lineRule="auto"/>
        <w:ind w:left="0"/>
        <w:jc w:val="center"/>
        <w:rPr>
          <w:rFonts w:ascii="Times New Roman" w:eastAsia="Calibri" w:hAnsi="Times New Roman" w:cs="Arial"/>
          <w:b/>
          <w:color w:val="auto"/>
          <w:sz w:val="28"/>
          <w:szCs w:val="21"/>
        </w:rPr>
      </w:pPr>
      <w:r w:rsidRPr="0033331D">
        <w:rPr>
          <w:rFonts w:ascii="Times New Roman" w:eastAsia="Calibri" w:hAnsi="Times New Roman" w:cs="Arial"/>
          <w:b/>
          <w:color w:val="auto"/>
          <w:sz w:val="28"/>
          <w:szCs w:val="21"/>
        </w:rPr>
        <w:t xml:space="preserve">Раздел 4. «Тематическое планирование. Технология» </w:t>
      </w:r>
    </w:p>
    <w:tbl>
      <w:tblPr>
        <w:tblW w:w="964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517"/>
        <w:gridCol w:w="1277"/>
      </w:tblGrid>
      <w:tr w:rsidR="0033331D" w:rsidRPr="0033331D" w:rsidTr="0033331D">
        <w:trPr>
          <w:trHeight w:val="6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</w:rPr>
              <w:t>№ урока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Дом. задание</w:t>
            </w: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Пластилиновая страна (5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Работа с пластилином. Пластилиновый мир и его законы.           Поделка «Забавная </w:t>
            </w:r>
            <w:proofErr w:type="spellStart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рожица».Т.Б</w:t>
            </w:r>
            <w:proofErr w:type="spellEnd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пластилином. Пластилиновый мир и его законы.           Поделка «Одуванчик». Т.Б.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пластилином. Волшебные превращения комочка пластилина. Поделки: «Мешочек», «Весёлые зверята», «Чудо-дерево».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пластилином. Пластилин – строитель. Поделка «Средневековый замок» (коллективная работа).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Проверочная работа «Пластилиновая сказка». Поделка «Домик поросёнка».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Бумажная страна (5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Законы бумажного мира. Поделки: «Одноцветная бабочка», «Двухцветная бабочка».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>Внеклассная работа. Экскурсия «Красота окружающей природы».</w:t>
            </w: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Работа с бумагой. Обрывная мозаичная аппликация. </w:t>
            </w:r>
            <w:r w:rsidRPr="0033331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 xml:space="preserve">Мозаика бумажной мостовой.   Поделка «Поздравительная открытка».           Т.Б.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Обрывная аппликация по контуру.  Бумажные силуэты.  Поделки: «Улитка – Торопыжка», «Облака – белогривые лошадки», «Осеннее дерево».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Проверочная работа «Бумажная история». Поделка «Морское царство».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Кладовая природы (5ч)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Конструктор – природа.  Экскурсия по теме «Загадочные листочки деревьев нашего края». Поделка «Придумай сам».                   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Работа с разным материалом. Конструктор – природа. Поделка «Придумай сам».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Мастерская Деда Мороза. Снежинки.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Мастерская Деда Мороза. Поделки: «Зимний пейзаж», поздравительная открытка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Проверочная работа «Мастерская природы». Поделка «Дерево времён года». 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Страна волшебных ножниц ( 4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Золотые ножницы. Поделка «Весёлая маска».             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Вырезной конструктор. Поделки: «Бумажный конструктор», «Весёлая гусеница».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Зимняя сказка из бумаги. Поделки: Объёмная гармошка», «Цепочка из бумажных колец», «Гирлянда-растяжка», «Волшебная снежинка», «Нежная снежинка».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Проверочная </w:t>
            </w:r>
            <w:proofErr w:type="gramStart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 «</w:t>
            </w:r>
            <w:proofErr w:type="gramEnd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Бумажный карнавал». Поделки: «Новогодняя маска», «Широкая гирлянда-растяжка».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Город ткачей (5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На улице прядильщиков. Поделки: «Нить из ваты», «Простейшая верёвка из нитей», «Витая верёвка», «Плетёная косичка», «Пушистый барашек».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21.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Иголка-вышивальщица. Поделка «Кисточка».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Иголка-вышивальщица. Поделка «Совята в зимний день».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Проверочная работа «Сердечный сувенир». Поделки «Сердечный сувенир», «Праздничные сердечки».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24.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Царство тканей. Поделка «Зимняя картина».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Страна Оригами (4 часа)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25.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Волшебный квадрат. Поделки: «Конвертик «Письмо солдату», «Пароходик», «Самолётик», «Поздравление с праздником».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26.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Цветочное оригами. Поделка «Тюльпан».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27.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бумагой. Цветочное оригами. Поделка «Бабочка».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28.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Проверочная </w:t>
            </w:r>
            <w:proofErr w:type="gramStart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 «</w:t>
            </w:r>
            <w:proofErr w:type="gramEnd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Бравая бумага». Поделки: «Треуголка», «</w:t>
            </w:r>
            <w:proofErr w:type="gramStart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Украшение  на</w:t>
            </w:r>
            <w:proofErr w:type="gramEnd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треуголку, «Кокарда».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Страна фантазии (5 часов)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29.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Весёлые проделки бумаги». Поделки «Многоликая маска», «Говорящие игрушки». Т.Б.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30.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Выход в открытый космос. Поделки: «Галактика на шарике», «Дневной телескоп».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31.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Подарок Курочки Рябы. Поделки: «Драгоценное яйцо».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32.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с разным материалом. Бумажные вестники мира  Поделки: «Военный – гармонист», «Губная гармошка», «Солдатская пилотка».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3331D" w:rsidRPr="0033331D" w:rsidTr="0033331D">
        <w:trPr>
          <w:trHeight w:val="3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33.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31D" w:rsidRPr="0033331D" w:rsidRDefault="0033331D" w:rsidP="0033331D">
            <w:pPr>
              <w:spacing w:after="0" w:line="276" w:lineRule="auto"/>
              <w:ind w:left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Проверочная </w:t>
            </w:r>
            <w:proofErr w:type="gramStart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работа  Праздничные</w:t>
            </w:r>
            <w:proofErr w:type="gramEnd"/>
            <w:r w:rsidRPr="0033331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поделки.  Поделки: «Праздничный наряд», «До свидания, первый класс!», «Дрессированная сороконожка».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31D" w:rsidRPr="0033331D" w:rsidRDefault="0033331D" w:rsidP="0033331D">
            <w:pPr>
              <w:spacing w:after="0" w:line="276" w:lineRule="auto"/>
              <w:ind w:left="0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101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245"/>
      </w:tblGrid>
      <w:tr w:rsidR="0033331D" w:rsidRPr="0033331D" w:rsidTr="0033331D">
        <w:trPr>
          <w:trHeight w:val="1278"/>
        </w:trPr>
        <w:tc>
          <w:tcPr>
            <w:tcW w:w="5103" w:type="dxa"/>
            <w:hideMark/>
          </w:tcPr>
          <w:p w:rsidR="0033331D" w:rsidRPr="0033331D" w:rsidRDefault="0033331D" w:rsidP="0033331D">
            <w:pPr>
              <w:spacing w:after="200" w:line="276" w:lineRule="auto"/>
              <w:ind w:left="0"/>
              <w:rPr>
                <w:rFonts w:eastAsia="Calibri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СОГЛАСОВАНО</w:t>
            </w:r>
          </w:p>
          <w:p w:rsidR="0033331D" w:rsidRPr="0033331D" w:rsidRDefault="0033331D" w:rsidP="0033331D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Протокол заседания </w:t>
            </w:r>
            <w:proofErr w:type="spellStart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>методичесобЪединения</w:t>
            </w:r>
            <w:proofErr w:type="spellEnd"/>
          </w:p>
          <w:p w:rsidR="0033331D" w:rsidRPr="0033331D" w:rsidRDefault="0033331D" w:rsidP="0033331D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МБОУ «Школа № 80 </w:t>
            </w:r>
          </w:p>
          <w:p w:rsidR="0033331D" w:rsidRPr="0033331D" w:rsidRDefault="0033331D" w:rsidP="0033331D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от ___________20___ года № ___</w:t>
            </w:r>
          </w:p>
          <w:p w:rsidR="0033331D" w:rsidRPr="0033331D" w:rsidRDefault="0033331D" w:rsidP="0033331D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 _____________/Крищенко </w:t>
            </w:r>
            <w:proofErr w:type="gramStart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>Л.А. .</w:t>
            </w:r>
            <w:proofErr w:type="gramEnd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/                                     </w:t>
            </w:r>
          </w:p>
          <w:p w:rsidR="0033331D" w:rsidRPr="0033331D" w:rsidRDefault="0033331D" w:rsidP="0033331D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подпись руководителя МО         Ф.И.О.</w:t>
            </w:r>
          </w:p>
        </w:tc>
        <w:tc>
          <w:tcPr>
            <w:tcW w:w="5245" w:type="dxa"/>
            <w:hideMark/>
          </w:tcPr>
          <w:p w:rsidR="0033331D" w:rsidRPr="0033331D" w:rsidRDefault="0033331D" w:rsidP="0033331D">
            <w:pPr>
              <w:spacing w:line="240" w:lineRule="auto"/>
              <w:ind w:left="1026" w:hanging="85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                            СОГЛАСОВАНО</w:t>
            </w:r>
          </w:p>
          <w:p w:rsidR="0033331D" w:rsidRPr="0033331D" w:rsidRDefault="0033331D" w:rsidP="0033331D">
            <w:pPr>
              <w:spacing w:line="240" w:lineRule="auto"/>
              <w:ind w:left="1026" w:hanging="850"/>
              <w:jc w:val="right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Протокол </w:t>
            </w:r>
            <w:proofErr w:type="spellStart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>заседани</w:t>
            </w:r>
            <w:proofErr w:type="spellEnd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методического совета  </w:t>
            </w:r>
          </w:p>
          <w:p w:rsidR="0033331D" w:rsidRPr="0033331D" w:rsidRDefault="0033331D" w:rsidP="0033331D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    МБОУ «Школа № 80</w:t>
            </w:r>
          </w:p>
          <w:p w:rsidR="0033331D" w:rsidRPr="0033331D" w:rsidRDefault="0033331D" w:rsidP="0033331D">
            <w:pPr>
              <w:spacing w:line="240" w:lineRule="auto"/>
              <w:ind w:left="0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     от ___________20___ года № ___</w:t>
            </w:r>
          </w:p>
          <w:p w:rsidR="0033331D" w:rsidRPr="0033331D" w:rsidRDefault="0033331D" w:rsidP="0033331D">
            <w:pPr>
              <w:spacing w:line="240" w:lineRule="auto"/>
              <w:ind w:left="993" w:hanging="993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              _____________/</w:t>
            </w:r>
            <w:proofErr w:type="spellStart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>Симовонян</w:t>
            </w:r>
            <w:proofErr w:type="spellEnd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>А .</w:t>
            </w:r>
            <w:proofErr w:type="gramEnd"/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А. . ./                                     </w:t>
            </w:r>
          </w:p>
          <w:p w:rsidR="0033331D" w:rsidRPr="0033331D" w:rsidRDefault="0033331D" w:rsidP="0033331D">
            <w:pPr>
              <w:spacing w:line="240" w:lineRule="auto"/>
              <w:ind w:left="177"/>
              <w:jc w:val="right"/>
              <w:rPr>
                <w:rFonts w:eastAsia="Calibri" w:cs="Arial"/>
                <w:color w:val="auto"/>
                <w:sz w:val="24"/>
                <w:szCs w:val="24"/>
              </w:rPr>
            </w:pPr>
            <w:r w:rsidRPr="0033331D">
              <w:rPr>
                <w:rFonts w:eastAsia="Calibri" w:cs="Arial"/>
                <w:color w:val="auto"/>
                <w:sz w:val="24"/>
                <w:szCs w:val="24"/>
              </w:rPr>
              <w:t xml:space="preserve">  подпись руководителя М С        Ф.И.О </w:t>
            </w:r>
          </w:p>
        </w:tc>
      </w:tr>
    </w:tbl>
    <w:p w:rsidR="0033331D" w:rsidRPr="0033331D" w:rsidRDefault="0033331D" w:rsidP="0033331D">
      <w:pPr>
        <w:tabs>
          <w:tab w:val="left" w:pos="9497"/>
        </w:tabs>
        <w:spacing w:after="200" w:line="276" w:lineRule="auto"/>
        <w:ind w:left="0" w:right="2266"/>
        <w:rPr>
          <w:rFonts w:ascii="Times New Roman" w:eastAsia="Calibri" w:hAnsi="Times New Roman" w:cs="Arial"/>
          <w:color w:val="auto"/>
          <w:sz w:val="28"/>
          <w:szCs w:val="21"/>
        </w:rPr>
      </w:pPr>
      <w:r w:rsidRPr="0033331D">
        <w:rPr>
          <w:rFonts w:ascii="Times New Roman" w:eastAsia="Calibri" w:hAnsi="Times New Roman" w:cs="Arial"/>
          <w:color w:val="auto"/>
          <w:sz w:val="28"/>
          <w:szCs w:val="21"/>
        </w:rPr>
        <w:t xml:space="preserve">      </w:t>
      </w:r>
    </w:p>
    <w:p w:rsidR="0033331D" w:rsidRPr="0033331D" w:rsidRDefault="0033331D" w:rsidP="0033331D">
      <w:pPr>
        <w:tabs>
          <w:tab w:val="left" w:pos="9497"/>
        </w:tabs>
        <w:spacing w:after="200" w:line="276" w:lineRule="auto"/>
        <w:ind w:left="0" w:right="2266"/>
        <w:rPr>
          <w:rFonts w:ascii="Times New Roman" w:eastAsia="Calibri" w:hAnsi="Times New Roman" w:cs="Arial"/>
          <w:color w:val="auto"/>
          <w:sz w:val="28"/>
          <w:szCs w:val="21"/>
        </w:rPr>
      </w:pPr>
    </w:p>
    <w:p w:rsidR="00BB2812" w:rsidRDefault="0033331D" w:rsidP="002961AA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ind w:left="0"/>
        <w:jc w:val="both"/>
      </w:pPr>
    </w:p>
    <w:sectPr w:rsidR="00BB2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B3F12"/>
    <w:multiLevelType w:val="hybridMultilevel"/>
    <w:tmpl w:val="9A9014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D3710"/>
    <w:multiLevelType w:val="hybridMultilevel"/>
    <w:tmpl w:val="2960A1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4F350D"/>
    <w:multiLevelType w:val="hybridMultilevel"/>
    <w:tmpl w:val="D85A77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9643F8"/>
    <w:multiLevelType w:val="hybridMultilevel"/>
    <w:tmpl w:val="94ACF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535BE2"/>
    <w:multiLevelType w:val="hybridMultilevel"/>
    <w:tmpl w:val="5D6457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905A12"/>
    <w:multiLevelType w:val="hybridMultilevel"/>
    <w:tmpl w:val="353219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6170E7"/>
    <w:multiLevelType w:val="hybridMultilevel"/>
    <w:tmpl w:val="50DA2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A01138"/>
    <w:multiLevelType w:val="hybridMultilevel"/>
    <w:tmpl w:val="A9629F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1656C"/>
    <w:multiLevelType w:val="hybridMultilevel"/>
    <w:tmpl w:val="6ADE5D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977"/>
    <w:rsid w:val="002961AA"/>
    <w:rsid w:val="0033331D"/>
    <w:rsid w:val="00711734"/>
    <w:rsid w:val="00A56117"/>
    <w:rsid w:val="00B11977"/>
    <w:rsid w:val="00CC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DA8382-F9F8-48F8-B8BF-4DBABBD6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977"/>
    <w:pPr>
      <w:spacing w:line="288" w:lineRule="auto"/>
      <w:ind w:left="2160"/>
    </w:pPr>
    <w:rPr>
      <w:color w:val="5A5A5A" w:themeColor="text1" w:themeTint="A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B11977"/>
    <w:rPr>
      <w:color w:val="5A5A5A" w:themeColor="text1" w:themeTint="A5"/>
    </w:rPr>
  </w:style>
  <w:style w:type="paragraph" w:styleId="a4">
    <w:name w:val="No Spacing"/>
    <w:basedOn w:val="a"/>
    <w:link w:val="a3"/>
    <w:uiPriority w:val="1"/>
    <w:qFormat/>
    <w:rsid w:val="00B11977"/>
    <w:pPr>
      <w:spacing w:after="0" w:line="240" w:lineRule="auto"/>
    </w:pPr>
    <w:rPr>
      <w:sz w:val="22"/>
      <w:szCs w:val="22"/>
    </w:rPr>
  </w:style>
  <w:style w:type="paragraph" w:styleId="a5">
    <w:name w:val="List Paragraph"/>
    <w:basedOn w:val="a"/>
    <w:uiPriority w:val="34"/>
    <w:qFormat/>
    <w:rsid w:val="00B11977"/>
    <w:pPr>
      <w:ind w:left="720"/>
      <w:contextualSpacing/>
    </w:pPr>
  </w:style>
  <w:style w:type="paragraph" w:customStyle="1" w:styleId="c5">
    <w:name w:val="c5"/>
    <w:basedOn w:val="a"/>
    <w:rsid w:val="00B1197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B11977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table" w:styleId="a6">
    <w:name w:val="Table Grid"/>
    <w:basedOn w:val="a1"/>
    <w:uiPriority w:val="59"/>
    <w:rsid w:val="00B119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2961A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3042</Words>
  <Characters>17342</Characters>
  <Application>Microsoft Office Word</Application>
  <DocSecurity>0</DocSecurity>
  <Lines>144</Lines>
  <Paragraphs>40</Paragraphs>
  <ScaleCrop>false</ScaleCrop>
  <Company/>
  <LinksUpToDate>false</LinksUpToDate>
  <CharactersWithSpaces>20344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VirusOLD</dc:creator>
  <cp:keywords/>
  <dc:description/>
  <cp:lastModifiedBy>VirusOLD</cp:lastModifiedBy>
  <cp:revision>5</cp:revision>
  <dcterms:created xsi:type="dcterms:W3CDTF">2020-01-17T20:49:00Z</dcterms:created>
  <dcterms:modified xsi:type="dcterms:W3CDTF">2020-01-19T07:02:00Z</dcterms:modified>
</cp:coreProperties>
</file>